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22BBD" w14:textId="19A03F6F" w:rsidR="009C404D" w:rsidRPr="008D6C59" w:rsidRDefault="008D6C59" w:rsidP="008D6C59">
      <w:pPr>
        <w:jc w:val="center"/>
        <w:rPr>
          <w:rFonts w:cstheme="minorHAnsi"/>
          <w:sz w:val="56"/>
          <w:szCs w:val="56"/>
        </w:rPr>
      </w:pPr>
      <w:proofErr w:type="gramStart"/>
      <w:r w:rsidRPr="008D6C59">
        <w:rPr>
          <w:rFonts w:ascii="Vivaldi" w:hAnsi="Vivaldi" w:cs="Dreaming Outloud Script Pro"/>
          <w:b/>
          <w:bCs/>
          <w:sz w:val="56"/>
          <w:szCs w:val="56"/>
        </w:rPr>
        <w:t xml:space="preserve">M </w:t>
      </w:r>
      <w:r w:rsidR="009F7588">
        <w:rPr>
          <w:rFonts w:ascii="Vivaldi" w:hAnsi="Vivaldi" w:cs="Dreaming Outloud Script Pro"/>
          <w:b/>
          <w:bCs/>
          <w:sz w:val="56"/>
          <w:szCs w:val="56"/>
        </w:rPr>
        <w:t xml:space="preserve"> </w:t>
      </w:r>
      <w:r w:rsidRPr="008D6C59">
        <w:rPr>
          <w:rFonts w:cstheme="minorHAnsi"/>
          <w:sz w:val="56"/>
          <w:szCs w:val="56"/>
        </w:rPr>
        <w:t>Hilltop</w:t>
      </w:r>
      <w:proofErr w:type="gramEnd"/>
      <w:r w:rsidRPr="008D6C59">
        <w:rPr>
          <w:rFonts w:cstheme="minorHAnsi"/>
          <w:sz w:val="56"/>
          <w:szCs w:val="56"/>
        </w:rPr>
        <w:t xml:space="preserve"> </w:t>
      </w:r>
      <w:proofErr w:type="spellStart"/>
      <w:r w:rsidRPr="008D6C59">
        <w:rPr>
          <w:rFonts w:cstheme="minorHAnsi"/>
          <w:sz w:val="56"/>
          <w:szCs w:val="56"/>
        </w:rPr>
        <w:t>Cavapoos</w:t>
      </w:r>
      <w:proofErr w:type="spellEnd"/>
    </w:p>
    <w:p w14:paraId="7511231E" w14:textId="0EFADDBF" w:rsidR="008D6C59" w:rsidRDefault="008D6C59" w:rsidP="008D6C59">
      <w:pPr>
        <w:jc w:val="center"/>
        <w:rPr>
          <w:rFonts w:cstheme="minorHAnsi"/>
          <w:sz w:val="40"/>
          <w:szCs w:val="40"/>
        </w:rPr>
      </w:pPr>
      <w:r w:rsidRPr="008D6C59">
        <w:rPr>
          <w:rFonts w:cstheme="minorHAnsi"/>
          <w:sz w:val="40"/>
          <w:szCs w:val="40"/>
        </w:rPr>
        <w:t>Puppy Health Guarantee</w:t>
      </w:r>
    </w:p>
    <w:p w14:paraId="6651A223" w14:textId="5F13F281" w:rsidR="0046755B" w:rsidRDefault="008D6C59" w:rsidP="008D6C59">
      <w:pPr>
        <w:rPr>
          <w:rFonts w:cstheme="minorHAnsi"/>
          <w:sz w:val="24"/>
          <w:szCs w:val="24"/>
        </w:rPr>
      </w:pPr>
      <w:r>
        <w:rPr>
          <w:rFonts w:cstheme="minorHAnsi"/>
          <w:sz w:val="24"/>
          <w:szCs w:val="24"/>
        </w:rPr>
        <w:t xml:space="preserve">This puppy is guaranteed to be healthy at </w:t>
      </w:r>
      <w:r w:rsidR="009F7588">
        <w:rPr>
          <w:rFonts w:cstheme="minorHAnsi"/>
          <w:sz w:val="24"/>
          <w:szCs w:val="24"/>
        </w:rPr>
        <w:t>the time</w:t>
      </w:r>
      <w:r>
        <w:rPr>
          <w:rFonts w:cstheme="minorHAnsi"/>
          <w:sz w:val="24"/>
          <w:szCs w:val="24"/>
        </w:rPr>
        <w:t xml:space="preserve"> of purchase, to be the best of the</w:t>
      </w:r>
      <w:r w:rsidR="00DE665D">
        <w:rPr>
          <w:rFonts w:cstheme="minorHAnsi"/>
          <w:sz w:val="24"/>
          <w:szCs w:val="24"/>
        </w:rPr>
        <w:t xml:space="preserve"> </w:t>
      </w:r>
      <w:r>
        <w:rPr>
          <w:rFonts w:cstheme="minorHAnsi"/>
          <w:sz w:val="24"/>
          <w:szCs w:val="24"/>
        </w:rPr>
        <w:t>SELLER’S knowledge, and has rec</w:t>
      </w:r>
      <w:r w:rsidR="009F7588">
        <w:rPr>
          <w:rFonts w:cstheme="minorHAnsi"/>
          <w:sz w:val="24"/>
          <w:szCs w:val="24"/>
        </w:rPr>
        <w:t xml:space="preserve">eived proper immunization and </w:t>
      </w:r>
      <w:proofErr w:type="gramStart"/>
      <w:r w:rsidR="009F7588">
        <w:rPr>
          <w:rFonts w:cstheme="minorHAnsi"/>
          <w:sz w:val="24"/>
          <w:szCs w:val="24"/>
        </w:rPr>
        <w:t>worming</w:t>
      </w:r>
      <w:proofErr w:type="gramEnd"/>
      <w:r w:rsidR="009F7588">
        <w:rPr>
          <w:rFonts w:cstheme="minorHAnsi"/>
          <w:sz w:val="24"/>
          <w:szCs w:val="24"/>
        </w:rPr>
        <w:t xml:space="preserve"> prior to the</w:t>
      </w:r>
      <w:r w:rsidR="00DE665D">
        <w:rPr>
          <w:rFonts w:cstheme="minorHAnsi"/>
          <w:sz w:val="24"/>
          <w:szCs w:val="24"/>
        </w:rPr>
        <w:t xml:space="preserve"> p</w:t>
      </w:r>
      <w:r w:rsidR="009F7588">
        <w:rPr>
          <w:rFonts w:cstheme="minorHAnsi"/>
          <w:sz w:val="24"/>
          <w:szCs w:val="24"/>
        </w:rPr>
        <w:t>urchase. After purchase, the puppy must be examined by a licensed veterinarian within three days.  Excluding Saturday and Sunday.  If the examination shows the puppy to have a</w:t>
      </w:r>
      <w:r w:rsidR="003E45E7">
        <w:rPr>
          <w:rFonts w:cstheme="minorHAnsi"/>
          <w:sz w:val="24"/>
          <w:szCs w:val="24"/>
        </w:rPr>
        <w:t xml:space="preserve"> life-threatening</w:t>
      </w:r>
      <w:r w:rsidR="009F7588">
        <w:rPr>
          <w:rFonts w:cstheme="minorHAnsi"/>
          <w:sz w:val="24"/>
          <w:szCs w:val="24"/>
        </w:rPr>
        <w:t xml:space="preserve"> condition, the BUYER must notify the SELLER immediately, and the purchase price of the puppy will be refunded, or a replacement puppy of equal value will be provided upon return of the puppy.  Once the puppy leaves the SELLER</w:t>
      </w:r>
      <w:r w:rsidR="000A4311">
        <w:rPr>
          <w:rFonts w:cstheme="minorHAnsi"/>
          <w:sz w:val="24"/>
          <w:szCs w:val="24"/>
        </w:rPr>
        <w:t>’</w:t>
      </w:r>
      <w:r w:rsidR="009F7588">
        <w:rPr>
          <w:rFonts w:cstheme="minorHAnsi"/>
          <w:sz w:val="24"/>
          <w:szCs w:val="24"/>
        </w:rPr>
        <w:t xml:space="preserve">S premises, </w:t>
      </w:r>
      <w:r w:rsidR="0046755B">
        <w:rPr>
          <w:rFonts w:cstheme="minorHAnsi"/>
          <w:sz w:val="24"/>
          <w:szCs w:val="24"/>
        </w:rPr>
        <w:t>the SELLER</w:t>
      </w:r>
      <w:r w:rsidR="009F7588">
        <w:rPr>
          <w:rFonts w:cstheme="minorHAnsi"/>
          <w:sz w:val="24"/>
          <w:szCs w:val="24"/>
        </w:rPr>
        <w:t xml:space="preserve"> is not responsible </w:t>
      </w:r>
      <w:r w:rsidR="0046755B">
        <w:rPr>
          <w:rFonts w:cstheme="minorHAnsi"/>
          <w:sz w:val="24"/>
          <w:szCs w:val="24"/>
        </w:rPr>
        <w:t>for any of the puppy’s veterinary bills.  Any treatment rendered is the responsibility. of the BUYER. The SELLER assumes no responsibility for any charges incurred by the BUYER in Caring for the puppy.</w:t>
      </w:r>
    </w:p>
    <w:p w14:paraId="3F26C2E0" w14:textId="26CCBD2A" w:rsidR="00DC10B6" w:rsidRDefault="0046755B" w:rsidP="008D6C59">
      <w:pPr>
        <w:rPr>
          <w:rFonts w:cstheme="minorHAnsi"/>
          <w:sz w:val="24"/>
          <w:szCs w:val="24"/>
        </w:rPr>
      </w:pPr>
      <w:r>
        <w:rPr>
          <w:rFonts w:cstheme="minorHAnsi"/>
          <w:sz w:val="24"/>
          <w:szCs w:val="24"/>
        </w:rPr>
        <w:t xml:space="preserve">If the puppy is diagnosed with a life-threatening heredity defect within </w:t>
      </w:r>
      <w:r w:rsidR="003771DB">
        <w:rPr>
          <w:rFonts w:cstheme="minorHAnsi"/>
          <w:sz w:val="24"/>
          <w:szCs w:val="24"/>
        </w:rPr>
        <w:t>two</w:t>
      </w:r>
      <w:r>
        <w:rPr>
          <w:rFonts w:cstheme="minorHAnsi"/>
          <w:sz w:val="24"/>
          <w:szCs w:val="24"/>
        </w:rPr>
        <w:t xml:space="preserve"> ye</w:t>
      </w:r>
      <w:r w:rsidR="003771DB">
        <w:rPr>
          <w:rFonts w:cstheme="minorHAnsi"/>
          <w:sz w:val="24"/>
          <w:szCs w:val="24"/>
        </w:rPr>
        <w:t>ars</w:t>
      </w:r>
      <w:r>
        <w:rPr>
          <w:rFonts w:cstheme="minorHAnsi"/>
          <w:sz w:val="24"/>
          <w:szCs w:val="24"/>
        </w:rPr>
        <w:t xml:space="preserve">, </w:t>
      </w:r>
      <w:r w:rsidR="00DC10B6">
        <w:rPr>
          <w:rFonts w:cstheme="minorHAnsi"/>
          <w:sz w:val="24"/>
          <w:szCs w:val="24"/>
        </w:rPr>
        <w:t xml:space="preserve">the BUYER </w:t>
      </w:r>
      <w:r>
        <w:rPr>
          <w:rFonts w:cstheme="minorHAnsi"/>
          <w:sz w:val="24"/>
          <w:szCs w:val="24"/>
        </w:rPr>
        <w:t xml:space="preserve">must notify the SELLER immediately and submit a written statement from their </w:t>
      </w:r>
      <w:r w:rsidR="00DC10B6">
        <w:rPr>
          <w:rFonts w:cstheme="minorHAnsi"/>
          <w:sz w:val="24"/>
          <w:szCs w:val="24"/>
        </w:rPr>
        <w:t>veterinarian. The</w:t>
      </w:r>
      <w:r>
        <w:rPr>
          <w:rFonts w:cstheme="minorHAnsi"/>
          <w:sz w:val="24"/>
          <w:szCs w:val="24"/>
        </w:rPr>
        <w:t xml:space="preserve"> SELLER has the right to have the diagnosis verified by a </w:t>
      </w:r>
      <w:r w:rsidR="00DC10B6">
        <w:rPr>
          <w:rFonts w:cstheme="minorHAnsi"/>
          <w:sz w:val="24"/>
          <w:szCs w:val="24"/>
        </w:rPr>
        <w:t>veterinarian o</w:t>
      </w:r>
      <w:r>
        <w:rPr>
          <w:rFonts w:cstheme="minorHAnsi"/>
          <w:sz w:val="24"/>
          <w:szCs w:val="24"/>
        </w:rPr>
        <w:t>f the SELLER</w:t>
      </w:r>
      <w:r w:rsidR="00DC10B6">
        <w:rPr>
          <w:rFonts w:cstheme="minorHAnsi"/>
          <w:sz w:val="24"/>
          <w:szCs w:val="24"/>
        </w:rPr>
        <w:t>’</w:t>
      </w:r>
      <w:r>
        <w:rPr>
          <w:rFonts w:cstheme="minorHAnsi"/>
          <w:sz w:val="24"/>
          <w:szCs w:val="24"/>
        </w:rPr>
        <w:t>S choice</w:t>
      </w:r>
      <w:r w:rsidR="00DC10B6">
        <w:rPr>
          <w:rFonts w:cstheme="minorHAnsi"/>
          <w:sz w:val="24"/>
          <w:szCs w:val="24"/>
        </w:rPr>
        <w:t xml:space="preserve">.  If the puppy should die within two years from a suspected Heredity defect, an autopsy must be performed at the BUYER’S expense and the SELLER may verify this at their expense.  In either of these two cases, if the puppy is found to have a defect, the puppy will be replaced by another puppy of equal value. If a replacement puppy is not immediately available, the SELLER will have one </w:t>
      </w:r>
      <w:r w:rsidR="000A4311">
        <w:rPr>
          <w:rFonts w:cstheme="minorHAnsi"/>
          <w:sz w:val="24"/>
          <w:szCs w:val="24"/>
        </w:rPr>
        <w:t xml:space="preserve">available </w:t>
      </w:r>
      <w:r w:rsidR="00DC10B6">
        <w:rPr>
          <w:rFonts w:cstheme="minorHAnsi"/>
          <w:sz w:val="24"/>
          <w:szCs w:val="24"/>
        </w:rPr>
        <w:t xml:space="preserve">within six months. </w:t>
      </w:r>
    </w:p>
    <w:p w14:paraId="116F8C12" w14:textId="199520B7" w:rsidR="000A4311" w:rsidRDefault="000A4311" w:rsidP="008D6C59">
      <w:pPr>
        <w:rPr>
          <w:rFonts w:cstheme="minorHAnsi"/>
          <w:sz w:val="24"/>
          <w:szCs w:val="24"/>
        </w:rPr>
      </w:pPr>
      <w:r>
        <w:rPr>
          <w:rFonts w:cstheme="minorHAnsi"/>
          <w:sz w:val="24"/>
          <w:szCs w:val="24"/>
        </w:rPr>
        <w:t>There are no cash refunds after three days of purchase.</w:t>
      </w:r>
    </w:p>
    <w:p w14:paraId="7F0609CA" w14:textId="5D89077A" w:rsidR="000A4311" w:rsidRDefault="000A4311" w:rsidP="008D6C59">
      <w:pPr>
        <w:rPr>
          <w:rFonts w:cstheme="minorHAnsi"/>
          <w:sz w:val="24"/>
          <w:szCs w:val="24"/>
        </w:rPr>
      </w:pPr>
      <w:r>
        <w:rPr>
          <w:rFonts w:cstheme="minorHAnsi"/>
          <w:sz w:val="24"/>
          <w:szCs w:val="24"/>
        </w:rPr>
        <w:t>This Guarantee applies only to the original buyer.</w:t>
      </w:r>
    </w:p>
    <w:p w14:paraId="67FC11E4" w14:textId="77777777" w:rsidR="000A4311" w:rsidRDefault="000A4311" w:rsidP="008D6C59">
      <w:pPr>
        <w:rPr>
          <w:rFonts w:cstheme="minorHAnsi"/>
          <w:sz w:val="24"/>
          <w:szCs w:val="24"/>
        </w:rPr>
      </w:pPr>
    </w:p>
    <w:p w14:paraId="679601C0" w14:textId="538FA9F4" w:rsidR="000A4311" w:rsidRDefault="000A4311" w:rsidP="008D6C59">
      <w:pPr>
        <w:rPr>
          <w:rFonts w:cstheme="minorHAnsi"/>
          <w:sz w:val="24"/>
          <w:szCs w:val="24"/>
        </w:rPr>
      </w:pPr>
      <w:r>
        <w:rPr>
          <w:rFonts w:cstheme="minorHAnsi"/>
          <w:sz w:val="24"/>
          <w:szCs w:val="24"/>
        </w:rPr>
        <w:t>SELLER: _______________________________________________</w:t>
      </w:r>
    </w:p>
    <w:p w14:paraId="177BAF89" w14:textId="15310A51" w:rsidR="000A4311" w:rsidRDefault="000A4311" w:rsidP="008D6C59">
      <w:pPr>
        <w:rPr>
          <w:rFonts w:cstheme="minorHAnsi"/>
          <w:sz w:val="24"/>
          <w:szCs w:val="24"/>
        </w:rPr>
      </w:pPr>
      <w:r>
        <w:rPr>
          <w:rFonts w:cstheme="minorHAnsi"/>
          <w:sz w:val="24"/>
          <w:szCs w:val="24"/>
        </w:rPr>
        <w:t>BUYER: _______________________________________________</w:t>
      </w:r>
    </w:p>
    <w:p w14:paraId="4315E966" w14:textId="54A9E7DE" w:rsidR="000A4311" w:rsidRDefault="000A4311" w:rsidP="008D6C59">
      <w:pPr>
        <w:rPr>
          <w:rFonts w:cstheme="minorHAnsi"/>
          <w:sz w:val="24"/>
          <w:szCs w:val="24"/>
        </w:rPr>
      </w:pPr>
      <w:r>
        <w:rPr>
          <w:rFonts w:cstheme="minorHAnsi"/>
          <w:sz w:val="24"/>
          <w:szCs w:val="24"/>
        </w:rPr>
        <w:t>DATE: _________________________________________________</w:t>
      </w:r>
    </w:p>
    <w:p w14:paraId="6EF3329C" w14:textId="77777777" w:rsidR="00DC10B6" w:rsidRDefault="00DC10B6" w:rsidP="008D6C59">
      <w:pPr>
        <w:rPr>
          <w:rFonts w:cstheme="minorHAnsi"/>
          <w:sz w:val="24"/>
          <w:szCs w:val="24"/>
        </w:rPr>
      </w:pPr>
    </w:p>
    <w:p w14:paraId="55FE8333" w14:textId="77777777" w:rsidR="00DC10B6" w:rsidRDefault="00DC10B6" w:rsidP="008D6C59">
      <w:pPr>
        <w:rPr>
          <w:rFonts w:cstheme="minorHAnsi"/>
          <w:sz w:val="24"/>
          <w:szCs w:val="24"/>
        </w:rPr>
      </w:pPr>
    </w:p>
    <w:p w14:paraId="386DD059" w14:textId="77777777" w:rsidR="00DC10B6" w:rsidRDefault="00DC10B6" w:rsidP="008D6C59">
      <w:pPr>
        <w:rPr>
          <w:rFonts w:cstheme="minorHAnsi"/>
          <w:sz w:val="24"/>
          <w:szCs w:val="24"/>
        </w:rPr>
      </w:pPr>
    </w:p>
    <w:p w14:paraId="5DF6465D" w14:textId="77777777" w:rsidR="0046755B" w:rsidRDefault="0046755B" w:rsidP="008D6C59">
      <w:pPr>
        <w:rPr>
          <w:rFonts w:cstheme="minorHAnsi"/>
          <w:sz w:val="24"/>
          <w:szCs w:val="24"/>
        </w:rPr>
      </w:pPr>
    </w:p>
    <w:p w14:paraId="792CE2C9" w14:textId="77777777" w:rsidR="009F7588" w:rsidRDefault="009F7588" w:rsidP="008D6C59">
      <w:pPr>
        <w:rPr>
          <w:rFonts w:cstheme="minorHAnsi"/>
          <w:sz w:val="24"/>
          <w:szCs w:val="24"/>
        </w:rPr>
      </w:pPr>
    </w:p>
    <w:p w14:paraId="3E97B8B4" w14:textId="77777777" w:rsidR="009F7588" w:rsidRPr="008D6C59" w:rsidRDefault="009F7588" w:rsidP="008D6C59">
      <w:pPr>
        <w:rPr>
          <w:rFonts w:cstheme="minorHAnsi"/>
          <w:b/>
          <w:bCs/>
          <w:sz w:val="24"/>
          <w:szCs w:val="24"/>
        </w:rPr>
      </w:pPr>
    </w:p>
    <w:sectPr w:rsidR="009F7588" w:rsidRPr="008D6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59"/>
    <w:rsid w:val="000A4311"/>
    <w:rsid w:val="003771DB"/>
    <w:rsid w:val="003E45E7"/>
    <w:rsid w:val="0046755B"/>
    <w:rsid w:val="004B217C"/>
    <w:rsid w:val="008D6C59"/>
    <w:rsid w:val="009C404D"/>
    <w:rsid w:val="009F7588"/>
    <w:rsid w:val="00A708BA"/>
    <w:rsid w:val="00DC10B6"/>
    <w:rsid w:val="00DE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50289"/>
  <w15:chartTrackingRefBased/>
  <w15:docId w15:val="{481DDC2A-6622-414D-A9BC-AF42B378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Warnement</dc:creator>
  <cp:keywords/>
  <dc:description/>
  <cp:lastModifiedBy>John Warnement</cp:lastModifiedBy>
  <cp:revision>6</cp:revision>
  <cp:lastPrinted>2023-10-29T20:05:00Z</cp:lastPrinted>
  <dcterms:created xsi:type="dcterms:W3CDTF">2023-10-29T19:20:00Z</dcterms:created>
  <dcterms:modified xsi:type="dcterms:W3CDTF">2023-11-28T21:38:00Z</dcterms:modified>
</cp:coreProperties>
</file>